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291DF" w14:textId="77777777" w:rsidR="00166804" w:rsidRDefault="00CB0A2B">
      <w:pPr>
        <w:pStyle w:val="berschrift1"/>
        <w:ind w:right="-283"/>
      </w:pPr>
      <w:r>
        <w:t>T</w:t>
      </w:r>
      <w:r w:rsidR="00A16A85">
        <w:t>ray transport trolley</w:t>
      </w:r>
    </w:p>
    <w:p w14:paraId="2DA2F9A5" w14:textId="77777777" w:rsidR="00166804" w:rsidRDefault="00A16A85">
      <w:pPr>
        <w:pStyle w:val="berschrift1"/>
        <w:ind w:right="-283"/>
      </w:pPr>
      <w:r>
        <w:t>double-walled model, for passive cooling with eutectic plates</w:t>
      </w:r>
    </w:p>
    <w:p w14:paraId="604FFC7E" w14:textId="77777777" w:rsidR="00166804" w:rsidRDefault="00A16A85">
      <w:pPr>
        <w:pStyle w:val="berschrift1"/>
        <w:ind w:right="-283"/>
      </w:pPr>
      <w:r>
        <w:t>TTW-PK 24-115 DDG</w:t>
      </w:r>
    </w:p>
    <w:p w14:paraId="77964789" w14:textId="77777777" w:rsidR="00166804" w:rsidRDefault="00166804">
      <w:pPr>
        <w:pStyle w:val="Kopfzeile"/>
        <w:tabs>
          <w:tab w:val="clear" w:pos="4536"/>
          <w:tab w:val="clear" w:pos="9072"/>
          <w:tab w:val="left" w:pos="2552"/>
        </w:tabs>
      </w:pPr>
    </w:p>
    <w:p w14:paraId="5B4343D6" w14:textId="77777777" w:rsidR="00166804" w:rsidRDefault="00A16A85">
      <w:pPr>
        <w:tabs>
          <w:tab w:val="left" w:pos="1701"/>
        </w:tabs>
        <w:ind w:left="283" w:right="-283" w:hanging="283"/>
        <w:rPr>
          <w:b/>
        </w:rPr>
      </w:pPr>
      <w:r>
        <w:rPr>
          <w:b/>
        </w:rPr>
        <w:t>Dimensions</w:t>
      </w:r>
    </w:p>
    <w:p w14:paraId="3E8E4654" w14:textId="77777777" w:rsidR="00166804" w:rsidRDefault="00166804">
      <w:pPr>
        <w:tabs>
          <w:tab w:val="left" w:pos="2552"/>
        </w:tabs>
      </w:pPr>
    </w:p>
    <w:p w14:paraId="732CD955" w14:textId="09DBF4B6" w:rsidR="00166804" w:rsidRDefault="00A16A85">
      <w:pPr>
        <w:tabs>
          <w:tab w:val="left" w:pos="2552"/>
        </w:tabs>
        <w:ind w:left="283" w:right="-283" w:hanging="283"/>
      </w:pPr>
      <w:r>
        <w:t>Length:</w:t>
      </w:r>
      <w:r>
        <w:tab/>
        <w:t xml:space="preserve"> </w:t>
      </w:r>
      <w:r w:rsidR="00086E2F">
        <w:t>1402</w:t>
      </w:r>
      <w:r>
        <w:tab/>
        <w:t>mm</w:t>
      </w:r>
    </w:p>
    <w:p w14:paraId="1A9A8366" w14:textId="1CB4C1C9" w:rsidR="00166804" w:rsidRDefault="00A16A85">
      <w:pPr>
        <w:pStyle w:val="Kopfzeile"/>
        <w:tabs>
          <w:tab w:val="clear" w:pos="4536"/>
          <w:tab w:val="clear" w:pos="9072"/>
          <w:tab w:val="left" w:pos="2552"/>
        </w:tabs>
      </w:pPr>
      <w:r>
        <w:t>Width:</w:t>
      </w:r>
      <w:r>
        <w:tab/>
        <w:t xml:space="preserve">   </w:t>
      </w:r>
      <w:r w:rsidR="00086E2F">
        <w:t>754</w:t>
      </w:r>
      <w:r>
        <w:tab/>
        <w:t>mm</w:t>
      </w:r>
    </w:p>
    <w:p w14:paraId="34AF9AB9" w14:textId="573816C4" w:rsidR="00166804" w:rsidRDefault="00A16A85">
      <w:pPr>
        <w:tabs>
          <w:tab w:val="left" w:pos="2552"/>
        </w:tabs>
      </w:pPr>
      <w:r>
        <w:t>Height:</w:t>
      </w:r>
      <w:r>
        <w:tab/>
        <w:t xml:space="preserve"> </w:t>
      </w:r>
      <w:r w:rsidR="00086E2F">
        <w:t>1365</w:t>
      </w:r>
      <w:r>
        <w:tab/>
        <w:t>mm</w:t>
      </w:r>
    </w:p>
    <w:p w14:paraId="4FCF8DAA" w14:textId="77777777" w:rsidR="00166804" w:rsidRDefault="00166804">
      <w:pPr>
        <w:tabs>
          <w:tab w:val="left" w:pos="2552"/>
        </w:tabs>
      </w:pPr>
    </w:p>
    <w:p w14:paraId="687A8028" w14:textId="77777777" w:rsidR="00166804" w:rsidRDefault="00166804">
      <w:pPr>
        <w:tabs>
          <w:tab w:val="left" w:pos="2552"/>
        </w:tabs>
      </w:pPr>
    </w:p>
    <w:p w14:paraId="3E9370B9" w14:textId="5064A7C4" w:rsidR="00166804" w:rsidRDefault="00086E2F">
      <w:pPr>
        <w:tabs>
          <w:tab w:val="left" w:pos="1701"/>
        </w:tabs>
        <w:ind w:right="-425"/>
        <w:rPr>
          <w:b/>
        </w:rPr>
      </w:pPr>
      <w:r>
        <w:rPr>
          <w:b/>
        </w:rPr>
        <w:t>Model</w:t>
      </w:r>
    </w:p>
    <w:p w14:paraId="39583C27" w14:textId="77777777" w:rsidR="00166804" w:rsidRDefault="00166804">
      <w:pPr>
        <w:pStyle w:val="Kopfzeile"/>
        <w:tabs>
          <w:tab w:val="clear" w:pos="4536"/>
          <w:tab w:val="clear" w:pos="9072"/>
          <w:tab w:val="left" w:pos="2552"/>
        </w:tabs>
        <w:ind w:right="-425"/>
      </w:pPr>
    </w:p>
    <w:p w14:paraId="090880EF" w14:textId="77777777" w:rsidR="00166804" w:rsidRDefault="00A16A85">
      <w:pPr>
        <w:pStyle w:val="Kopfzeile"/>
        <w:tabs>
          <w:tab w:val="clear" w:pos="4536"/>
          <w:tab w:val="clear" w:pos="9072"/>
          <w:tab w:val="left" w:pos="2552"/>
        </w:tabs>
        <w:ind w:right="-425"/>
        <w:rPr>
          <w:b/>
        </w:rPr>
      </w:pPr>
      <w:r>
        <w:rPr>
          <w:b/>
        </w:rPr>
        <w:t>Design</w:t>
      </w:r>
    </w:p>
    <w:p w14:paraId="2646FF5B" w14:textId="77777777" w:rsidR="00166804" w:rsidRDefault="00166804">
      <w:pPr>
        <w:pStyle w:val="Kopfzeile"/>
        <w:tabs>
          <w:tab w:val="clear" w:pos="4536"/>
          <w:tab w:val="clear" w:pos="9072"/>
          <w:tab w:val="left" w:pos="2552"/>
        </w:tabs>
        <w:ind w:right="-425"/>
        <w:rPr>
          <w:b/>
        </w:rPr>
      </w:pPr>
    </w:p>
    <w:p w14:paraId="0CBF182F" w14:textId="77777777" w:rsidR="00CC7768" w:rsidRPr="00ED14D5" w:rsidRDefault="00A16A85" w:rsidP="00CC7768">
      <w:pPr>
        <w:pStyle w:val="Kopfzeile"/>
        <w:tabs>
          <w:tab w:val="clear" w:pos="4536"/>
          <w:tab w:val="clear" w:pos="9072"/>
          <w:tab w:val="left" w:pos="2552"/>
        </w:tabs>
        <w:ind w:right="-425"/>
        <w:rPr>
          <w:color w:val="FF0000"/>
        </w:rPr>
      </w:pPr>
      <w:r>
        <w:t>The trolley body is closed on all sides and made completely of stainless steel. The surface is micro-polished. The edged bottom panel is reinforced with longitudinal profiles on the underside. The doors are double-walled and insulated with polystyrene hard foam plates. Additional insulation on the top and unit bottom ensures lower temperature loss in the interior. Interior and exterior body are vertically connected with synthetic profiles and thermally separated.</w:t>
      </w:r>
    </w:p>
    <w:p w14:paraId="1A0F798D" w14:textId="77777777" w:rsidR="00166804" w:rsidRDefault="00A16A85">
      <w:pPr>
        <w:pStyle w:val="Kopfzeile"/>
        <w:tabs>
          <w:tab w:val="clear" w:pos="4536"/>
          <w:tab w:val="clear" w:pos="9072"/>
          <w:tab w:val="left" w:pos="2552"/>
        </w:tabs>
        <w:ind w:right="-425"/>
      </w:pPr>
      <w:r>
        <w:t xml:space="preserve">Side and dividing walls in the compartment are designed for holding trays with seamless deep-drawn support ledges spaced 115 mm apart. To prevent accidental tipping when pulling out trays, two seamlessly deep-drawn tip safety mechanisms are provided above the tray supports with a spacing of </w:t>
      </w:r>
      <w:r w:rsidR="00CB0A2B">
        <w:br/>
      </w:r>
      <w:r>
        <w:t xml:space="preserve">7 mm. The support ledges have a width of 11.5 mm for safely holding </w:t>
      </w:r>
      <w:proofErr w:type="spellStart"/>
      <w:r>
        <w:t>Gastronorm</w:t>
      </w:r>
      <w:proofErr w:type="spellEnd"/>
      <w:r>
        <w:t xml:space="preserve"> trays (530 x 325 mm). The self-supporting design enables use both inside and outside the building.</w:t>
      </w:r>
    </w:p>
    <w:p w14:paraId="5EB6CBB8" w14:textId="77777777" w:rsidR="00CC7768" w:rsidRPr="00542B9D" w:rsidRDefault="00A16A85" w:rsidP="00CC7768">
      <w:pPr>
        <w:pStyle w:val="Kopfzeile"/>
        <w:tabs>
          <w:tab w:val="clear" w:pos="4536"/>
          <w:tab w:val="clear" w:pos="9072"/>
          <w:tab w:val="left" w:pos="2552"/>
        </w:tabs>
        <w:ind w:right="-425"/>
      </w:pPr>
      <w:r>
        <w:t>There is a holder for a eutectic plate on the inside of each of the three doors. The holders consist of two support frames and one condensation-water catch tray. The lower support frame and the condensation-water catch tray are designed as a single component. This ensures that the catch trays are always used. Because the eutectic plates are portioned on the inside of the doors, each compartment is cooled separately. The individual compartments can be opened independently from one another.</w:t>
      </w:r>
    </w:p>
    <w:p w14:paraId="25B24636" w14:textId="77777777" w:rsidR="00CC7768" w:rsidRDefault="00A16A85" w:rsidP="00CC7768">
      <w:pPr>
        <w:pStyle w:val="Kopfzeile"/>
        <w:tabs>
          <w:tab w:val="clear" w:pos="4536"/>
          <w:tab w:val="clear" w:pos="9072"/>
          <w:tab w:val="left" w:pos="2552"/>
        </w:tabs>
        <w:ind w:right="-425"/>
      </w:pPr>
      <w:r>
        <w:t xml:space="preserve">The left and right hinged doors can be opened by 270°. The doors for the middle compartment can be opened by 180°. All doors can be securely locked using a spring-loaded synthetic moulded part on the bottom of the tray transport trolley. The doors locked in the open position are located within the bumper rail to prevent </w:t>
      </w:r>
      <w:r>
        <w:lastRenderedPageBreak/>
        <w:t>damage. In addition, the doors have an all-round removable silicone seal profile to prevent temperature losses.</w:t>
      </w:r>
    </w:p>
    <w:p w14:paraId="433C3C77" w14:textId="77777777" w:rsidR="00CC7768" w:rsidRDefault="00A16A85" w:rsidP="00CC7768">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sturdy door hinges are welded and protected against impacts, as they are located within the bumper rail. </w:t>
      </w:r>
    </w:p>
    <w:p w14:paraId="78E87991" w14:textId="77777777" w:rsidR="00166804" w:rsidRDefault="00166804" w:rsidP="00CC7768">
      <w:pPr>
        <w:pStyle w:val="Kopfzeile"/>
        <w:tabs>
          <w:tab w:val="clear" w:pos="4536"/>
          <w:tab w:val="clear" w:pos="9072"/>
          <w:tab w:val="left" w:pos="2552"/>
        </w:tabs>
        <w:ind w:right="-425"/>
      </w:pPr>
    </w:p>
    <w:p w14:paraId="098CB5CD" w14:textId="77777777" w:rsidR="00166804" w:rsidRDefault="00166804">
      <w:pPr>
        <w:pStyle w:val="Textkrper"/>
        <w:ind w:right="-425"/>
        <w:jc w:val="left"/>
        <w:rPr>
          <w:color w:val="auto"/>
        </w:rPr>
      </w:pPr>
    </w:p>
    <w:p w14:paraId="76273257" w14:textId="77777777" w:rsidR="005D36DE" w:rsidRDefault="005D36DE">
      <w:pPr>
        <w:pStyle w:val="Textkrper"/>
        <w:ind w:right="-425"/>
        <w:jc w:val="left"/>
        <w:rPr>
          <w:color w:val="auto"/>
        </w:rPr>
      </w:pPr>
    </w:p>
    <w:p w14:paraId="58C32EA3" w14:textId="77777777" w:rsidR="00166804" w:rsidRDefault="00A16A85">
      <w:pPr>
        <w:pStyle w:val="Textkrper"/>
        <w:ind w:right="-425"/>
        <w:jc w:val="left"/>
        <w:rPr>
          <w:b/>
          <w:color w:val="auto"/>
        </w:rPr>
      </w:pPr>
      <w:r>
        <w:rPr>
          <w:b/>
          <w:color w:val="auto"/>
        </w:rPr>
        <w:t>Use/ergonomics</w:t>
      </w:r>
    </w:p>
    <w:p w14:paraId="52E106F2" w14:textId="77777777" w:rsidR="00166804" w:rsidRDefault="00166804">
      <w:pPr>
        <w:pStyle w:val="Textkrper"/>
        <w:ind w:right="-425"/>
        <w:jc w:val="left"/>
        <w:rPr>
          <w:b/>
          <w:color w:val="auto"/>
        </w:rPr>
      </w:pPr>
    </w:p>
    <w:p w14:paraId="1DD442B0" w14:textId="77777777" w:rsidR="00AE1DA7" w:rsidRDefault="00A16A85">
      <w:pPr>
        <w:pStyle w:val="Textkrper"/>
        <w:ind w:right="-425"/>
        <w:jc w:val="left"/>
        <w:rPr>
          <w:color w:val="auto"/>
        </w:rPr>
      </w:pPr>
      <w:r>
        <w:rPr>
          <w:color w:val="auto"/>
        </w:rPr>
        <w:t>The tray transport trolley is designed to transport portioned food on trays – especially for early portioning of evening meals.</w:t>
      </w:r>
    </w:p>
    <w:p w14:paraId="730F2C6E" w14:textId="77777777" w:rsidR="00933CA9" w:rsidRDefault="00A16A85">
      <w:pPr>
        <w:pStyle w:val="Textkrper"/>
        <w:ind w:right="-425"/>
        <w:jc w:val="left"/>
        <w:rPr>
          <w:color w:val="auto"/>
        </w:rPr>
      </w:pPr>
      <w:r>
        <w:rPr>
          <w:color w:val="auto"/>
        </w:rPr>
        <w:t xml:space="preserve">It is equipped with a sturdy all-round bumper rail, which protects the trolley from damage. Two </w:t>
      </w:r>
      <w:proofErr w:type="gramStart"/>
      <w:r>
        <w:rPr>
          <w:color w:val="auto"/>
        </w:rPr>
        <w:t>vertical</w:t>
      </w:r>
      <w:proofErr w:type="gramEnd"/>
      <w:r>
        <w:rPr>
          <w:color w:val="auto"/>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282877A4" w14:textId="77777777" w:rsidR="00933CA9" w:rsidRDefault="00A16A85">
      <w:pPr>
        <w:pStyle w:val="Textkrper"/>
        <w:ind w:right="-425"/>
        <w:jc w:val="left"/>
        <w:rPr>
          <w:color w:val="auto"/>
        </w:rPr>
      </w:pPr>
      <w:r>
        <w:rPr>
          <w:color w:val="auto"/>
        </w:rPr>
        <w:t>The tray transport trolley can be moved on 2 fixed castors and 2 steering castors with brakes, a diameter of 160 mm and a galvanised steel housing.</w:t>
      </w:r>
    </w:p>
    <w:p w14:paraId="338295D6" w14:textId="77777777" w:rsidR="00933CA9" w:rsidRDefault="00933CA9">
      <w:pPr>
        <w:pStyle w:val="Textkrper"/>
        <w:ind w:right="-425"/>
        <w:jc w:val="left"/>
        <w:rPr>
          <w:color w:val="auto"/>
        </w:rPr>
      </w:pPr>
    </w:p>
    <w:p w14:paraId="33BB029E" w14:textId="77777777" w:rsidR="00933CA9" w:rsidRDefault="00933CA9">
      <w:pPr>
        <w:pStyle w:val="Textkrper"/>
        <w:ind w:right="-425"/>
        <w:jc w:val="left"/>
        <w:rPr>
          <w:color w:val="auto"/>
        </w:rPr>
      </w:pPr>
    </w:p>
    <w:p w14:paraId="28603301" w14:textId="77777777" w:rsidR="00933CA9" w:rsidRDefault="00933CA9">
      <w:pPr>
        <w:pStyle w:val="Textkrper"/>
        <w:ind w:right="-425"/>
        <w:jc w:val="left"/>
        <w:rPr>
          <w:color w:val="auto"/>
        </w:rPr>
      </w:pPr>
    </w:p>
    <w:p w14:paraId="0D916B68" w14:textId="77777777" w:rsidR="005D36DE" w:rsidRDefault="005D36DE">
      <w:pPr>
        <w:pStyle w:val="Textkrper"/>
        <w:ind w:right="-425"/>
        <w:jc w:val="left"/>
        <w:rPr>
          <w:color w:val="auto"/>
        </w:rPr>
      </w:pPr>
    </w:p>
    <w:p w14:paraId="1ED2378B" w14:textId="77777777" w:rsidR="00166804" w:rsidRDefault="00A16A85">
      <w:pPr>
        <w:pStyle w:val="berschrift3"/>
        <w:tabs>
          <w:tab w:val="clear" w:pos="1701"/>
          <w:tab w:val="left" w:pos="-720"/>
          <w:tab w:val="left" w:pos="2552"/>
          <w:tab w:val="left" w:pos="2835"/>
          <w:tab w:val="left" w:pos="3402"/>
          <w:tab w:val="left" w:pos="6912"/>
        </w:tabs>
        <w:suppressAutoHyphens/>
        <w:ind w:right="-283"/>
      </w:pPr>
      <w:r>
        <w:t>Special features</w:t>
      </w:r>
    </w:p>
    <w:p w14:paraId="01A9A345" w14:textId="77777777" w:rsidR="00166804" w:rsidRDefault="00166804">
      <w:pPr>
        <w:tabs>
          <w:tab w:val="left" w:pos="2552"/>
          <w:tab w:val="left" w:pos="5670"/>
        </w:tabs>
        <w:ind w:right="-425"/>
      </w:pPr>
    </w:p>
    <w:p w14:paraId="63E94463" w14:textId="77777777" w:rsidR="00CC7768" w:rsidRDefault="00A16A85" w:rsidP="00CC7768">
      <w:pPr>
        <w:numPr>
          <w:ilvl w:val="0"/>
          <w:numId w:val="15"/>
        </w:numPr>
        <w:tabs>
          <w:tab w:val="left" w:pos="-720"/>
          <w:tab w:val="left" w:pos="2835"/>
          <w:tab w:val="left" w:pos="3402"/>
          <w:tab w:val="left" w:pos="6912"/>
        </w:tabs>
        <w:suppressAutoHyphens/>
        <w:ind w:right="-283"/>
      </w:pPr>
      <w:r>
        <w:t>Self-closing door locks with integrated transport security</w:t>
      </w:r>
    </w:p>
    <w:p w14:paraId="06F17E42" w14:textId="77777777" w:rsidR="00CC7768" w:rsidRDefault="00A16A85" w:rsidP="00CC7768">
      <w:pPr>
        <w:numPr>
          <w:ilvl w:val="0"/>
          <w:numId w:val="15"/>
        </w:numPr>
        <w:tabs>
          <w:tab w:val="left" w:pos="-720"/>
          <w:tab w:val="left" w:pos="2835"/>
          <w:tab w:val="left" w:pos="3402"/>
          <w:tab w:val="left" w:pos="6912"/>
        </w:tabs>
        <w:suppressAutoHyphens/>
        <w:ind w:right="-283"/>
      </w:pPr>
      <w:r>
        <w:t>Doors with removable all-round seal profile</w:t>
      </w:r>
    </w:p>
    <w:p w14:paraId="79856551" w14:textId="77777777" w:rsidR="00CC7768" w:rsidRDefault="00A16A85" w:rsidP="00CC7768">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0D8CCF3D" w14:textId="77777777" w:rsidR="00CC7768" w:rsidRDefault="00A16A85" w:rsidP="00CC7768">
      <w:pPr>
        <w:numPr>
          <w:ilvl w:val="0"/>
          <w:numId w:val="15"/>
        </w:numPr>
        <w:tabs>
          <w:tab w:val="left" w:pos="-720"/>
          <w:tab w:val="left" w:pos="2835"/>
          <w:tab w:val="left" w:pos="3402"/>
          <w:tab w:val="left" w:pos="6912"/>
        </w:tabs>
        <w:suppressAutoHyphens/>
        <w:ind w:right="-283"/>
      </w:pPr>
      <w:r>
        <w:t>Holders for eutectic plates on the inside of the doors</w:t>
      </w:r>
    </w:p>
    <w:p w14:paraId="6DF6FF8B" w14:textId="77777777" w:rsidR="00166804" w:rsidRDefault="00166804">
      <w:pPr>
        <w:tabs>
          <w:tab w:val="left" w:pos="2552"/>
          <w:tab w:val="left" w:pos="5670"/>
        </w:tabs>
        <w:ind w:right="-425"/>
      </w:pPr>
    </w:p>
    <w:p w14:paraId="37B67407" w14:textId="77777777" w:rsidR="00166804" w:rsidRDefault="00166804">
      <w:pPr>
        <w:tabs>
          <w:tab w:val="left" w:pos="2552"/>
          <w:tab w:val="left" w:pos="5670"/>
        </w:tabs>
        <w:ind w:right="-425"/>
      </w:pPr>
    </w:p>
    <w:p w14:paraId="6D8E062F" w14:textId="77777777" w:rsidR="005D36DE" w:rsidRDefault="005D36DE">
      <w:pPr>
        <w:tabs>
          <w:tab w:val="left" w:pos="2552"/>
          <w:tab w:val="left" w:pos="5670"/>
        </w:tabs>
        <w:ind w:right="-425"/>
      </w:pPr>
    </w:p>
    <w:p w14:paraId="7C902A83" w14:textId="77777777" w:rsidR="00A03A60" w:rsidRDefault="00A03A60">
      <w:pPr>
        <w:tabs>
          <w:tab w:val="left" w:pos="2552"/>
          <w:tab w:val="left" w:pos="5670"/>
        </w:tabs>
        <w:ind w:right="-425"/>
      </w:pPr>
    </w:p>
    <w:p w14:paraId="41BBE418" w14:textId="77777777" w:rsidR="00E62949" w:rsidRDefault="00E62949">
      <w:pPr>
        <w:tabs>
          <w:tab w:val="left" w:pos="2552"/>
          <w:tab w:val="left" w:pos="5670"/>
        </w:tabs>
        <w:ind w:right="-425"/>
      </w:pPr>
    </w:p>
    <w:p w14:paraId="602A33F9" w14:textId="77777777" w:rsidR="00166804" w:rsidRDefault="00CB0A2B">
      <w:pPr>
        <w:pStyle w:val="berschrift5"/>
      </w:pPr>
      <w:r>
        <w:br w:type="column"/>
      </w:r>
      <w:r w:rsidR="00A16A85">
        <w:lastRenderedPageBreak/>
        <w:t>Technical data</w:t>
      </w:r>
    </w:p>
    <w:p w14:paraId="4E18CDB1" w14:textId="77777777" w:rsidR="00166804" w:rsidRDefault="00166804">
      <w:pPr>
        <w:tabs>
          <w:tab w:val="left" w:pos="2552"/>
          <w:tab w:val="left" w:pos="5670"/>
        </w:tabs>
        <w:ind w:right="-425"/>
      </w:pPr>
    </w:p>
    <w:p w14:paraId="2897F145" w14:textId="77777777" w:rsidR="00166804" w:rsidRDefault="00A16A85">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rPr>
        <w:t>Material:</w:t>
      </w:r>
      <w:r>
        <w:tab/>
      </w:r>
      <w:r>
        <w:rPr>
          <w:rFonts w:ascii="Arial" w:hAnsi="Arial"/>
        </w:rPr>
        <w:t>Stainless steel, AISI 304,</w:t>
      </w:r>
    </w:p>
    <w:p w14:paraId="680FA21B" w14:textId="77777777" w:rsidR="00CC7768" w:rsidRPr="00E1185F" w:rsidRDefault="00A16A85" w:rsidP="00CC7768">
      <w:pPr>
        <w:tabs>
          <w:tab w:val="left" w:pos="2552"/>
          <w:tab w:val="left" w:pos="5670"/>
        </w:tabs>
        <w:ind w:right="-425"/>
      </w:pPr>
      <w:r>
        <w:tab/>
        <w:t>Polyethylene (PE)</w:t>
      </w:r>
    </w:p>
    <w:p w14:paraId="3ACACEEF" w14:textId="77777777" w:rsidR="00CC7768" w:rsidRDefault="00A16A85" w:rsidP="00CC7768">
      <w:pPr>
        <w:tabs>
          <w:tab w:val="left" w:pos="2552"/>
          <w:tab w:val="left" w:pos="5670"/>
        </w:tabs>
        <w:ind w:left="2550" w:right="-425" w:hanging="2550"/>
      </w:pPr>
      <w:r>
        <w:t>Insulating material</w:t>
      </w:r>
    </w:p>
    <w:p w14:paraId="11717A99" w14:textId="77777777" w:rsidR="00CC7768" w:rsidRDefault="00A16A85" w:rsidP="00CC7768">
      <w:pPr>
        <w:tabs>
          <w:tab w:val="left" w:pos="2552"/>
          <w:tab w:val="left" w:pos="5670"/>
        </w:tabs>
        <w:ind w:left="2550" w:right="-425" w:hanging="2550"/>
      </w:pPr>
      <w:r>
        <w:t>Doors, walls, top</w:t>
      </w:r>
    </w:p>
    <w:p w14:paraId="4978F5E8" w14:textId="77777777" w:rsidR="00CC7768" w:rsidRPr="00E1185F" w:rsidRDefault="00A16A85" w:rsidP="00CC7768">
      <w:pPr>
        <w:tabs>
          <w:tab w:val="left" w:pos="2552"/>
          <w:tab w:val="left" w:pos="5670"/>
        </w:tabs>
        <w:ind w:left="2550" w:right="-425" w:hanging="2550"/>
      </w:pPr>
      <w:r>
        <w:t>and unit bottom:</w:t>
      </w:r>
      <w:r>
        <w:tab/>
        <w:t>Polystyrene hard foam plates (30 mm)</w:t>
      </w:r>
    </w:p>
    <w:p w14:paraId="407E9335" w14:textId="4C49A8EA" w:rsidR="00166804" w:rsidRDefault="00A16A85">
      <w:pPr>
        <w:tabs>
          <w:tab w:val="left" w:pos="2552"/>
          <w:tab w:val="left" w:pos="5670"/>
        </w:tabs>
        <w:ind w:right="-425"/>
      </w:pPr>
      <w:r>
        <w:t>Weight:</w:t>
      </w:r>
      <w:r>
        <w:tab/>
        <w:t xml:space="preserve">approx. </w:t>
      </w:r>
      <w:r w:rsidR="00086E2F">
        <w:t>171</w:t>
      </w:r>
      <w:r>
        <w:t xml:space="preserve"> kg</w:t>
      </w:r>
    </w:p>
    <w:p w14:paraId="52E22E7F" w14:textId="77777777" w:rsidR="00166804" w:rsidRDefault="00A16A85">
      <w:pPr>
        <w:tabs>
          <w:tab w:val="left" w:pos="2552"/>
          <w:tab w:val="left" w:pos="5670"/>
        </w:tabs>
        <w:ind w:left="2550" w:right="-425" w:hanging="2550"/>
      </w:pPr>
      <w:r>
        <w:t>Capacity:</w:t>
      </w:r>
      <w:r>
        <w:tab/>
        <w:t xml:space="preserve">24 </w:t>
      </w:r>
      <w:proofErr w:type="spellStart"/>
      <w:r>
        <w:t>Gastronorm</w:t>
      </w:r>
      <w:proofErr w:type="spellEnd"/>
      <w:r>
        <w:t xml:space="preserve"> trays </w:t>
      </w:r>
      <w:r w:rsidR="00CB0A2B">
        <w:br/>
      </w:r>
      <w:r>
        <w:t>(530 x 325 mm)</w:t>
      </w:r>
    </w:p>
    <w:p w14:paraId="4A1E9A99" w14:textId="77777777" w:rsidR="005D36DE" w:rsidRDefault="00A16A85">
      <w:pPr>
        <w:tabs>
          <w:tab w:val="left" w:pos="2552"/>
          <w:tab w:val="left" w:pos="5670"/>
        </w:tabs>
        <w:ind w:left="2550" w:right="-425" w:hanging="2550"/>
      </w:pPr>
      <w:r>
        <w:t>Insertion type:</w:t>
      </w:r>
      <w:r>
        <w:tab/>
        <w:t>lengthwise</w:t>
      </w:r>
    </w:p>
    <w:p w14:paraId="131DBEF8" w14:textId="77777777" w:rsidR="00A03A60" w:rsidRPr="00CC7768" w:rsidRDefault="00A16A85">
      <w:pPr>
        <w:tabs>
          <w:tab w:val="left" w:pos="2552"/>
          <w:tab w:val="left" w:pos="5670"/>
        </w:tabs>
        <w:ind w:left="2550" w:right="-425" w:hanging="2550"/>
      </w:pPr>
      <w:r>
        <w:t>Number of holders</w:t>
      </w:r>
    </w:p>
    <w:p w14:paraId="7733EC55" w14:textId="77777777" w:rsidR="00A03A60" w:rsidRPr="00CC7768" w:rsidRDefault="00A16A85">
      <w:pPr>
        <w:tabs>
          <w:tab w:val="left" w:pos="2552"/>
          <w:tab w:val="left" w:pos="5670"/>
        </w:tabs>
        <w:ind w:left="2550" w:right="-425" w:hanging="2550"/>
      </w:pPr>
      <w:r>
        <w:t>for eutectic plates:</w:t>
      </w:r>
      <w:r>
        <w:tab/>
        <w:t>3</w:t>
      </w:r>
    </w:p>
    <w:p w14:paraId="1DFE7A95" w14:textId="77777777" w:rsidR="00166804" w:rsidRDefault="00A16A85">
      <w:pPr>
        <w:tabs>
          <w:tab w:val="left" w:pos="2552"/>
          <w:tab w:val="left" w:pos="5670"/>
        </w:tabs>
        <w:ind w:left="2550" w:right="-425" w:hanging="2550"/>
      </w:pPr>
      <w:r>
        <w:t xml:space="preserve">Spacing of </w:t>
      </w:r>
    </w:p>
    <w:p w14:paraId="46B169CA" w14:textId="77777777" w:rsidR="00166804" w:rsidRDefault="00A16A85">
      <w:pPr>
        <w:tabs>
          <w:tab w:val="left" w:pos="2552"/>
          <w:tab w:val="left" w:pos="5670"/>
        </w:tabs>
        <w:ind w:left="2550" w:right="-425" w:hanging="2550"/>
      </w:pPr>
      <w:r>
        <w:t>support ledges:</w:t>
      </w:r>
      <w:r>
        <w:tab/>
        <w:t>115 mm</w:t>
      </w:r>
    </w:p>
    <w:p w14:paraId="1F34450C" w14:textId="77777777" w:rsidR="00166804" w:rsidRDefault="00A16A85">
      <w:pPr>
        <w:tabs>
          <w:tab w:val="left" w:pos="2552"/>
          <w:tab w:val="left" w:pos="5670"/>
        </w:tabs>
        <w:ind w:right="-425"/>
      </w:pPr>
      <w:r>
        <w:t xml:space="preserve">Spacing of </w:t>
      </w:r>
    </w:p>
    <w:p w14:paraId="3349AEF5" w14:textId="77777777" w:rsidR="00166804" w:rsidRDefault="00A16A85">
      <w:pPr>
        <w:tabs>
          <w:tab w:val="left" w:pos="2552"/>
          <w:tab w:val="left" w:pos="5670"/>
        </w:tabs>
        <w:ind w:right="-425"/>
      </w:pPr>
      <w:r>
        <w:t>tip safety/ledges:</w:t>
      </w:r>
      <w:r>
        <w:tab/>
        <w:t>7 mm</w:t>
      </w:r>
    </w:p>
    <w:p w14:paraId="2CC9BF6D" w14:textId="77777777" w:rsidR="00166804" w:rsidRDefault="00A16A85">
      <w:pPr>
        <w:tabs>
          <w:tab w:val="left" w:pos="2552"/>
          <w:tab w:val="left" w:pos="5670"/>
        </w:tabs>
        <w:ind w:right="-425"/>
      </w:pPr>
      <w:r>
        <w:t xml:space="preserve">Number of </w:t>
      </w:r>
      <w:r w:rsidR="00CB0A2B">
        <w:br/>
      </w:r>
      <w:r>
        <w:t>compartments:</w:t>
      </w:r>
      <w:r>
        <w:tab/>
        <w:t>3</w:t>
      </w:r>
    </w:p>
    <w:p w14:paraId="52C18AF1" w14:textId="77777777" w:rsidR="00166804" w:rsidRDefault="00A16A85">
      <w:pPr>
        <w:tabs>
          <w:tab w:val="left" w:pos="2552"/>
          <w:tab w:val="left" w:pos="5670"/>
        </w:tabs>
        <w:ind w:right="-425"/>
      </w:pPr>
      <w:r>
        <w:t xml:space="preserve">Number of </w:t>
      </w:r>
      <w:r w:rsidR="00CB0A2B">
        <w:br/>
      </w:r>
      <w:r>
        <w:t>hinged doors:</w:t>
      </w:r>
      <w:r>
        <w:tab/>
        <w:t>3</w:t>
      </w:r>
    </w:p>
    <w:p w14:paraId="65FC314A" w14:textId="77777777" w:rsidR="00CC7768" w:rsidRDefault="00A16A85" w:rsidP="00CC7768">
      <w:pPr>
        <w:tabs>
          <w:tab w:val="left" w:pos="2552"/>
          <w:tab w:val="left" w:pos="5670"/>
        </w:tabs>
        <w:ind w:left="2550" w:right="-425" w:hanging="2550"/>
      </w:pPr>
      <w:r>
        <w:t>Interior design:</w:t>
      </w:r>
      <w:r>
        <w:tab/>
        <w:t xml:space="preserve">HS hygienic type, </w:t>
      </w:r>
    </w:p>
    <w:p w14:paraId="16FBD9BF" w14:textId="77777777" w:rsidR="00CC7768" w:rsidRDefault="00A16A85" w:rsidP="00CC7768">
      <w:pPr>
        <w:tabs>
          <w:tab w:val="left" w:pos="2552"/>
          <w:tab w:val="left" w:pos="5670"/>
        </w:tabs>
        <w:ind w:left="2550" w:right="-425" w:hanging="2550"/>
      </w:pPr>
      <w:r>
        <w:tab/>
        <w:t>pursuant to DIN 18865-9</w:t>
      </w:r>
    </w:p>
    <w:p w14:paraId="56DD4383" w14:textId="77777777" w:rsidR="00166804" w:rsidRDefault="00166804">
      <w:pPr>
        <w:pStyle w:val="Textkrper"/>
        <w:ind w:right="-425"/>
        <w:jc w:val="left"/>
        <w:rPr>
          <w:b/>
          <w:color w:val="auto"/>
        </w:rPr>
      </w:pPr>
    </w:p>
    <w:p w14:paraId="0173CB3D" w14:textId="77777777" w:rsidR="00E62949" w:rsidRDefault="00E62949">
      <w:pPr>
        <w:pStyle w:val="Textkrper"/>
        <w:ind w:right="-425"/>
        <w:jc w:val="left"/>
        <w:rPr>
          <w:b/>
          <w:color w:val="auto"/>
        </w:rPr>
      </w:pPr>
    </w:p>
    <w:p w14:paraId="5248A40C" w14:textId="77777777" w:rsidR="005D36DE" w:rsidRDefault="005D36DE">
      <w:pPr>
        <w:pStyle w:val="Textkrper"/>
        <w:ind w:right="-425"/>
        <w:jc w:val="left"/>
        <w:rPr>
          <w:b/>
          <w:color w:val="auto"/>
        </w:rPr>
      </w:pPr>
    </w:p>
    <w:p w14:paraId="47CA45BD" w14:textId="77777777" w:rsidR="00166804" w:rsidRDefault="00A16A85">
      <w:pPr>
        <w:pStyle w:val="Textkrper"/>
        <w:ind w:right="-425"/>
        <w:jc w:val="left"/>
        <w:rPr>
          <w:b/>
          <w:color w:val="auto"/>
        </w:rPr>
      </w:pPr>
      <w:r>
        <w:rPr>
          <w:b/>
          <w:color w:val="auto"/>
        </w:rPr>
        <w:t>Accessories/options</w:t>
      </w:r>
    </w:p>
    <w:p w14:paraId="35E23FBF" w14:textId="77777777" w:rsidR="00166804" w:rsidRDefault="00166804"/>
    <w:p w14:paraId="43B4654B" w14:textId="77777777" w:rsidR="00A03A60" w:rsidRPr="00CC7768" w:rsidRDefault="00A16A85" w:rsidP="00A03A60">
      <w:pPr>
        <w:numPr>
          <w:ilvl w:val="0"/>
          <w:numId w:val="22"/>
        </w:numPr>
      </w:pPr>
      <w:r>
        <w:t xml:space="preserve">Eutectic plate (-3°C) made of synthetic, </w:t>
      </w:r>
      <w:r w:rsidR="006B55B1">
        <w:br/>
      </w:r>
      <w:r>
        <w:t>Order No.: 568136)</w:t>
      </w:r>
    </w:p>
    <w:p w14:paraId="7A9EBF17" w14:textId="77777777" w:rsidR="00A03A60" w:rsidRPr="00CC7768" w:rsidRDefault="00A16A85">
      <w:pPr>
        <w:numPr>
          <w:ilvl w:val="0"/>
          <w:numId w:val="22"/>
        </w:numPr>
      </w:pPr>
      <w:r>
        <w:t xml:space="preserve">Eutectic plate (-12°C) made of synthetic, </w:t>
      </w:r>
      <w:r w:rsidR="006B55B1">
        <w:br/>
      </w:r>
      <w:r>
        <w:t>Order No.: 573332)</w:t>
      </w:r>
    </w:p>
    <w:p w14:paraId="3715D52F" w14:textId="77777777" w:rsidR="00166804" w:rsidRDefault="00A16A85">
      <w:pPr>
        <w:numPr>
          <w:ilvl w:val="0"/>
          <w:numId w:val="22"/>
        </w:numPr>
      </w:pPr>
      <w:r>
        <w:t>All-round bumper rail, milled</w:t>
      </w:r>
    </w:p>
    <w:p w14:paraId="5BA0416B" w14:textId="77777777" w:rsidR="00E62949" w:rsidRDefault="00A16A85">
      <w:pPr>
        <w:numPr>
          <w:ilvl w:val="0"/>
          <w:numId w:val="22"/>
        </w:numPr>
      </w:pPr>
      <w:r>
        <w:t>Additional bumper rail on top</w:t>
      </w:r>
    </w:p>
    <w:p w14:paraId="2DFA7B71" w14:textId="77777777" w:rsidR="00E62949" w:rsidRDefault="00A16A85" w:rsidP="00E62949">
      <w:pPr>
        <w:numPr>
          <w:ilvl w:val="0"/>
          <w:numId w:val="22"/>
        </w:numPr>
        <w:ind w:right="-283"/>
      </w:pPr>
      <w:r>
        <w:t>All-round railing, with mitred welding</w:t>
      </w:r>
    </w:p>
    <w:p w14:paraId="7D5E6228" w14:textId="77777777" w:rsidR="00166804" w:rsidRDefault="00A16A85">
      <w:pPr>
        <w:numPr>
          <w:ilvl w:val="0"/>
          <w:numId w:val="22"/>
        </w:numPr>
      </w:pPr>
      <w:r>
        <w:t>Draw bar and coupling</w:t>
      </w:r>
    </w:p>
    <w:p w14:paraId="28E89D02" w14:textId="77777777" w:rsidR="00E62949" w:rsidRDefault="00A16A85">
      <w:pPr>
        <w:numPr>
          <w:ilvl w:val="0"/>
          <w:numId w:val="18"/>
        </w:numPr>
        <w:ind w:right="-283"/>
      </w:pPr>
      <w:r>
        <w:t>Antistatic conveyor</w:t>
      </w:r>
    </w:p>
    <w:p w14:paraId="7EDC0E98" w14:textId="77777777" w:rsidR="005D36DE" w:rsidRDefault="00A16A85" w:rsidP="005D36DE">
      <w:pPr>
        <w:numPr>
          <w:ilvl w:val="0"/>
          <w:numId w:val="18"/>
        </w:numPr>
        <w:ind w:right="-283"/>
      </w:pPr>
      <w:r>
        <w:t>Castor diameter is 200 mm</w:t>
      </w:r>
    </w:p>
    <w:p w14:paraId="5B28D840" w14:textId="77777777" w:rsidR="00166804" w:rsidRDefault="00A16A85">
      <w:pPr>
        <w:numPr>
          <w:ilvl w:val="0"/>
          <w:numId w:val="18"/>
        </w:numPr>
        <w:ind w:right="-283"/>
      </w:pPr>
      <w:r>
        <w:t>Stainless-steel castors with elastic castors</w:t>
      </w:r>
    </w:p>
    <w:p w14:paraId="48FCF2FB" w14:textId="77777777" w:rsidR="00E62949" w:rsidRDefault="00A16A85">
      <w:pPr>
        <w:numPr>
          <w:ilvl w:val="0"/>
          <w:numId w:val="18"/>
        </w:numPr>
        <w:ind w:right="-283"/>
      </w:pPr>
      <w:r>
        <w:t>Castor arrangement D with central locking brake</w:t>
      </w:r>
    </w:p>
    <w:p w14:paraId="2B0257F5" w14:textId="77777777" w:rsidR="00166804" w:rsidRDefault="00166804">
      <w:pPr>
        <w:tabs>
          <w:tab w:val="left" w:pos="2552"/>
          <w:tab w:val="left" w:pos="5670"/>
        </w:tabs>
        <w:ind w:right="-425"/>
      </w:pPr>
    </w:p>
    <w:p w14:paraId="13F52481" w14:textId="77777777" w:rsidR="00E62949" w:rsidRDefault="00E62949">
      <w:pPr>
        <w:tabs>
          <w:tab w:val="left" w:pos="2552"/>
          <w:tab w:val="left" w:pos="5670"/>
        </w:tabs>
        <w:ind w:right="-425"/>
      </w:pPr>
    </w:p>
    <w:p w14:paraId="3E861BD1" w14:textId="77777777" w:rsidR="00981305" w:rsidRDefault="00981305">
      <w:pPr>
        <w:tabs>
          <w:tab w:val="left" w:pos="2552"/>
          <w:tab w:val="left" w:pos="5670"/>
        </w:tabs>
        <w:ind w:right="-425"/>
      </w:pPr>
    </w:p>
    <w:p w14:paraId="39E5E82F" w14:textId="77777777" w:rsidR="00166804" w:rsidRDefault="00A16A85">
      <w:pPr>
        <w:tabs>
          <w:tab w:val="left" w:pos="2552"/>
          <w:tab w:val="left" w:pos="5670"/>
        </w:tabs>
        <w:ind w:left="2550" w:right="-425" w:hanging="2550"/>
        <w:rPr>
          <w:b/>
        </w:rPr>
      </w:pPr>
      <w:r>
        <w:rPr>
          <w:b/>
        </w:rPr>
        <w:t>Make:</w:t>
      </w:r>
    </w:p>
    <w:p w14:paraId="440922F3" w14:textId="77777777" w:rsidR="00166804" w:rsidRDefault="00166804">
      <w:pPr>
        <w:tabs>
          <w:tab w:val="left" w:pos="2552"/>
          <w:tab w:val="left" w:pos="5670"/>
        </w:tabs>
        <w:ind w:left="2550" w:right="-425" w:hanging="2550"/>
      </w:pPr>
    </w:p>
    <w:p w14:paraId="2D8E8FE2" w14:textId="77777777" w:rsidR="00166804" w:rsidRDefault="00A16A85">
      <w:pPr>
        <w:tabs>
          <w:tab w:val="left" w:pos="2552"/>
          <w:tab w:val="left" w:pos="5670"/>
        </w:tabs>
        <w:ind w:left="2550" w:right="-425" w:hanging="2550"/>
      </w:pPr>
      <w:r>
        <w:t>Manufacturer:</w:t>
      </w:r>
      <w:r>
        <w:tab/>
      </w:r>
      <w:r w:rsidR="006D4132" w:rsidRPr="006D4132">
        <w:t>B.PRO</w:t>
      </w:r>
    </w:p>
    <w:p w14:paraId="51328F24" w14:textId="77777777" w:rsidR="00166804" w:rsidRPr="00C46183" w:rsidRDefault="00A16A85">
      <w:pPr>
        <w:tabs>
          <w:tab w:val="left" w:pos="2552"/>
          <w:tab w:val="left" w:pos="5670"/>
        </w:tabs>
        <w:ind w:left="2550" w:right="-425" w:hanging="2550"/>
      </w:pPr>
      <w:r>
        <w:t>Model:</w:t>
      </w:r>
      <w:r>
        <w:tab/>
        <w:t>TTW-PK 24-115 DDG</w:t>
      </w:r>
    </w:p>
    <w:p w14:paraId="1BAA4134" w14:textId="2A50CAD9" w:rsidR="00166804" w:rsidRPr="00C46183" w:rsidRDefault="00A16A85">
      <w:pPr>
        <w:tabs>
          <w:tab w:val="left" w:pos="2552"/>
          <w:tab w:val="left" w:pos="5670"/>
        </w:tabs>
        <w:ind w:left="2550" w:right="-425" w:hanging="2550"/>
      </w:pPr>
      <w:r>
        <w:t>Order No.:</w:t>
      </w:r>
      <w:r>
        <w:tab/>
      </w:r>
      <w:r w:rsidR="00086E2F" w:rsidRPr="00086E2F">
        <w:t>575583</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27A5F" w14:textId="77777777" w:rsidR="004E7AAE" w:rsidRDefault="004E7AAE">
      <w:r>
        <w:separator/>
      </w:r>
    </w:p>
  </w:endnote>
  <w:endnote w:type="continuationSeparator" w:id="0">
    <w:p w14:paraId="13EC6E5E" w14:textId="77777777" w:rsidR="004E7AAE" w:rsidRDefault="004E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EF596" w14:textId="3AC017A0" w:rsidR="001C5A9D" w:rsidRDefault="00A16A85">
    <w:pPr>
      <w:pStyle w:val="Fuzeile"/>
      <w:rPr>
        <w:sz w:val="16"/>
      </w:rPr>
    </w:pPr>
    <w:r>
      <w:rPr>
        <w:sz w:val="16"/>
      </w:rPr>
      <w:t xml:space="preserve">OR text TTW-PK 24-115 DDG/ Version </w:t>
    </w:r>
    <w:r w:rsidR="00086E2F">
      <w:rPr>
        <w:sz w:val="16"/>
      </w:rPr>
      <w:t>1</w:t>
    </w:r>
    <w:r>
      <w:rPr>
        <w:sz w:val="16"/>
      </w:rPr>
      <w:t xml:space="preserve">.0/ </w:t>
    </w:r>
    <w:r w:rsidR="00086E2F">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43BA8" w14:textId="77777777" w:rsidR="004E7AAE" w:rsidRDefault="004E7AAE">
      <w:r>
        <w:separator/>
      </w:r>
    </w:p>
  </w:footnote>
  <w:footnote w:type="continuationSeparator" w:id="0">
    <w:p w14:paraId="2100B6A2" w14:textId="77777777" w:rsidR="004E7AAE" w:rsidRDefault="004E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38231561">
    <w:abstractNumId w:val="10"/>
  </w:num>
  <w:num w:numId="2" w16cid:durableId="660045006">
    <w:abstractNumId w:val="11"/>
  </w:num>
  <w:num w:numId="3" w16cid:durableId="1152942019">
    <w:abstractNumId w:val="4"/>
  </w:num>
  <w:num w:numId="4" w16cid:durableId="1359508619">
    <w:abstractNumId w:val="5"/>
  </w:num>
  <w:num w:numId="5" w16cid:durableId="1662733575">
    <w:abstractNumId w:val="21"/>
  </w:num>
  <w:num w:numId="6" w16cid:durableId="357514728">
    <w:abstractNumId w:val="0"/>
  </w:num>
  <w:num w:numId="7" w16cid:durableId="952593841">
    <w:abstractNumId w:val="2"/>
  </w:num>
  <w:num w:numId="8" w16cid:durableId="108596276">
    <w:abstractNumId w:val="19"/>
  </w:num>
  <w:num w:numId="9" w16cid:durableId="823472516">
    <w:abstractNumId w:val="6"/>
  </w:num>
  <w:num w:numId="10" w16cid:durableId="1528635849">
    <w:abstractNumId w:val="8"/>
  </w:num>
  <w:num w:numId="11" w16cid:durableId="94445721">
    <w:abstractNumId w:val="20"/>
  </w:num>
  <w:num w:numId="12" w16cid:durableId="1879779222">
    <w:abstractNumId w:val="22"/>
  </w:num>
  <w:num w:numId="13" w16cid:durableId="343671450">
    <w:abstractNumId w:val="1"/>
  </w:num>
  <w:num w:numId="14" w16cid:durableId="1966226876">
    <w:abstractNumId w:val="18"/>
  </w:num>
  <w:num w:numId="15" w16cid:durableId="316497141">
    <w:abstractNumId w:val="3"/>
  </w:num>
  <w:num w:numId="16" w16cid:durableId="1438019625">
    <w:abstractNumId w:val="14"/>
  </w:num>
  <w:num w:numId="17" w16cid:durableId="1561360537">
    <w:abstractNumId w:val="13"/>
  </w:num>
  <w:num w:numId="18" w16cid:durableId="2031180765">
    <w:abstractNumId w:val="15"/>
  </w:num>
  <w:num w:numId="19" w16cid:durableId="1883978456">
    <w:abstractNumId w:val="9"/>
  </w:num>
  <w:num w:numId="20" w16cid:durableId="1759979713">
    <w:abstractNumId w:val="7"/>
  </w:num>
  <w:num w:numId="21" w16cid:durableId="467019912">
    <w:abstractNumId w:val="17"/>
  </w:num>
  <w:num w:numId="22" w16cid:durableId="499010225">
    <w:abstractNumId w:val="12"/>
  </w:num>
  <w:num w:numId="23" w16cid:durableId="200975059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4AF6"/>
    <w:rsid w:val="0006553C"/>
    <w:rsid w:val="00065B9A"/>
    <w:rsid w:val="00081E5D"/>
    <w:rsid w:val="00086E2F"/>
    <w:rsid w:val="000E468A"/>
    <w:rsid w:val="001617E8"/>
    <w:rsid w:val="00166804"/>
    <w:rsid w:val="001C4C30"/>
    <w:rsid w:val="001C5A9D"/>
    <w:rsid w:val="00204B9F"/>
    <w:rsid w:val="002644F8"/>
    <w:rsid w:val="0027231E"/>
    <w:rsid w:val="00276E3A"/>
    <w:rsid w:val="00281D7B"/>
    <w:rsid w:val="00373CB8"/>
    <w:rsid w:val="00376A40"/>
    <w:rsid w:val="00385FAF"/>
    <w:rsid w:val="003902A3"/>
    <w:rsid w:val="003B290E"/>
    <w:rsid w:val="003C2D5C"/>
    <w:rsid w:val="004A66CD"/>
    <w:rsid w:val="004C3BFB"/>
    <w:rsid w:val="004E7AAE"/>
    <w:rsid w:val="00510107"/>
    <w:rsid w:val="00542B9D"/>
    <w:rsid w:val="005A1C72"/>
    <w:rsid w:val="005D36DE"/>
    <w:rsid w:val="00612267"/>
    <w:rsid w:val="006B55B1"/>
    <w:rsid w:val="006D4132"/>
    <w:rsid w:val="0077028C"/>
    <w:rsid w:val="00777DB3"/>
    <w:rsid w:val="0078033E"/>
    <w:rsid w:val="007B5EBE"/>
    <w:rsid w:val="007B69CB"/>
    <w:rsid w:val="008644F6"/>
    <w:rsid w:val="0089394F"/>
    <w:rsid w:val="00933CA9"/>
    <w:rsid w:val="00970FC0"/>
    <w:rsid w:val="00981305"/>
    <w:rsid w:val="009B036C"/>
    <w:rsid w:val="009E1020"/>
    <w:rsid w:val="00A03A60"/>
    <w:rsid w:val="00A16A85"/>
    <w:rsid w:val="00AE1DA7"/>
    <w:rsid w:val="00AF5CED"/>
    <w:rsid w:val="00B102DE"/>
    <w:rsid w:val="00B40620"/>
    <w:rsid w:val="00B476F7"/>
    <w:rsid w:val="00B557BA"/>
    <w:rsid w:val="00BE401C"/>
    <w:rsid w:val="00C144FC"/>
    <w:rsid w:val="00C46183"/>
    <w:rsid w:val="00C52F6F"/>
    <w:rsid w:val="00C64BE9"/>
    <w:rsid w:val="00CB0A2B"/>
    <w:rsid w:val="00CC7768"/>
    <w:rsid w:val="00CE4D8B"/>
    <w:rsid w:val="00CF2303"/>
    <w:rsid w:val="00D06C56"/>
    <w:rsid w:val="00D61970"/>
    <w:rsid w:val="00D76EFB"/>
    <w:rsid w:val="00E1185F"/>
    <w:rsid w:val="00E564A6"/>
    <w:rsid w:val="00E62949"/>
    <w:rsid w:val="00EA51F1"/>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9E469"/>
  <w15:chartTrackingRefBased/>
  <w15:docId w15:val="{921B6655-2D69-4FB4-B32C-E0D2DC657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2004-11-19T12:55:00Z</cp:lastPrinted>
  <dcterms:created xsi:type="dcterms:W3CDTF">2021-09-25T15:30:00Z</dcterms:created>
  <dcterms:modified xsi:type="dcterms:W3CDTF">2025-07-07T08:44:00Z</dcterms:modified>
</cp:coreProperties>
</file>